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2E2C" w:rsidRDefault="00ED2E2C" w:rsidP="003C481F">
      <w:pPr>
        <w:jc w:val="center"/>
        <w:rPr>
          <w:sz w:val="22"/>
          <w:szCs w:val="22"/>
        </w:rPr>
      </w:pPr>
      <w:r>
        <w:object w:dxaOrig="720"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4.25pt" o:ole="" filled="t">
            <v:fill color2="black"/>
            <v:imagedata r:id="rId6" o:title=""/>
          </v:shape>
          <o:OLEObject Type="Embed" ProgID="Msxml2.SAXXMLReader.5.0" ShapeID="_x0000_i1025" DrawAspect="Content" ObjectID="_1734767116" r:id="rId7"/>
        </w:object>
      </w:r>
    </w:p>
    <w:p w:rsidR="00ED2E2C" w:rsidRDefault="00ED2E2C" w:rsidP="00ED2E2C">
      <w:pPr>
        <w:jc w:val="center"/>
        <w:rPr>
          <w:b/>
          <w:sz w:val="28"/>
          <w:szCs w:val="28"/>
        </w:rPr>
      </w:pPr>
      <w:r>
        <w:rPr>
          <w:b/>
          <w:sz w:val="28"/>
          <w:szCs w:val="28"/>
        </w:rPr>
        <w:t>РЕШЕНИЕ</w:t>
      </w:r>
    </w:p>
    <w:p w:rsidR="00ED2E2C" w:rsidRDefault="00ED2E2C" w:rsidP="00ED2E2C">
      <w:pPr>
        <w:jc w:val="center"/>
        <w:rPr>
          <w:b/>
          <w:sz w:val="28"/>
          <w:szCs w:val="28"/>
        </w:rPr>
      </w:pPr>
      <w:r>
        <w:rPr>
          <w:b/>
          <w:sz w:val="28"/>
          <w:szCs w:val="28"/>
        </w:rPr>
        <w:t>СОВЕТА МУНИЦИПАЛЬНОГО ОБРАЗОВАНИЯ</w:t>
      </w:r>
    </w:p>
    <w:p w:rsidR="00ED2E2C" w:rsidRDefault="00ED2E2C" w:rsidP="00ED2E2C">
      <w:pPr>
        <w:jc w:val="center"/>
        <w:rPr>
          <w:b/>
          <w:sz w:val="28"/>
          <w:szCs w:val="28"/>
        </w:rPr>
      </w:pPr>
      <w:r>
        <w:rPr>
          <w:b/>
          <w:sz w:val="28"/>
          <w:szCs w:val="28"/>
        </w:rPr>
        <w:t>ЛЕНИНГРАДСКИЙ РАЙОН</w:t>
      </w:r>
    </w:p>
    <w:p w:rsidR="00ED2E2C" w:rsidRDefault="00ED2E2C" w:rsidP="00ED2E2C">
      <w:pPr>
        <w:jc w:val="center"/>
        <w:rPr>
          <w:b/>
          <w:sz w:val="30"/>
        </w:rPr>
      </w:pPr>
    </w:p>
    <w:p w:rsidR="00ED2E2C" w:rsidRDefault="00ED2E2C" w:rsidP="00ED2E2C">
      <w:pPr>
        <w:jc w:val="center"/>
        <w:rPr>
          <w:sz w:val="30"/>
        </w:rPr>
      </w:pPr>
    </w:p>
    <w:p w:rsidR="00ED2E2C" w:rsidRDefault="00C17004" w:rsidP="00ED2E2C">
      <w:pPr>
        <w:jc w:val="center"/>
        <w:rPr>
          <w:sz w:val="28"/>
          <w:szCs w:val="28"/>
        </w:rPr>
      </w:pPr>
      <w:r>
        <w:rPr>
          <w:sz w:val="28"/>
          <w:szCs w:val="28"/>
        </w:rPr>
        <w:t xml:space="preserve">от </w:t>
      </w:r>
      <w:r w:rsidR="007C391F">
        <w:rPr>
          <w:sz w:val="28"/>
          <w:szCs w:val="28"/>
        </w:rPr>
        <w:t>22 декабря 2022 года</w:t>
      </w:r>
      <w:bookmarkStart w:id="0" w:name="_GoBack"/>
      <w:bookmarkEnd w:id="0"/>
      <w:r w:rsidR="006F4499">
        <w:rPr>
          <w:sz w:val="28"/>
          <w:szCs w:val="28"/>
        </w:rPr>
        <w:t xml:space="preserve">                            </w:t>
      </w:r>
      <w:r w:rsidR="00ED2E2C">
        <w:rPr>
          <w:sz w:val="28"/>
          <w:szCs w:val="28"/>
        </w:rPr>
        <w:t xml:space="preserve">                        </w:t>
      </w:r>
      <w:r>
        <w:rPr>
          <w:sz w:val="28"/>
          <w:szCs w:val="28"/>
        </w:rPr>
        <w:t xml:space="preserve">                            №</w:t>
      </w:r>
      <w:r w:rsidR="007C391F">
        <w:rPr>
          <w:sz w:val="28"/>
          <w:szCs w:val="28"/>
        </w:rPr>
        <w:t xml:space="preserve"> 95</w:t>
      </w:r>
    </w:p>
    <w:p w:rsidR="00ED2E2C" w:rsidRDefault="00ED2E2C" w:rsidP="00ED2E2C">
      <w:pPr>
        <w:jc w:val="center"/>
        <w:rPr>
          <w:sz w:val="28"/>
          <w:szCs w:val="28"/>
        </w:rPr>
      </w:pPr>
      <w:r>
        <w:rPr>
          <w:sz w:val="28"/>
          <w:szCs w:val="28"/>
        </w:rPr>
        <w:t>станица Ленинградская</w:t>
      </w:r>
    </w:p>
    <w:p w:rsidR="00ED2E2C" w:rsidRDefault="00ED2E2C" w:rsidP="00ED2E2C">
      <w:pPr>
        <w:jc w:val="center"/>
      </w:pPr>
    </w:p>
    <w:p w:rsidR="00ED2E2C" w:rsidRDefault="00ED2E2C" w:rsidP="00ED2E2C">
      <w:pPr>
        <w:jc w:val="center"/>
      </w:pPr>
    </w:p>
    <w:p w:rsidR="00ED2E2C" w:rsidRDefault="00ED2E2C" w:rsidP="00ED2E2C">
      <w:pPr>
        <w:jc w:val="center"/>
      </w:pPr>
    </w:p>
    <w:p w:rsidR="003C481F" w:rsidRDefault="00ED2E2C" w:rsidP="00ED2E2C">
      <w:pPr>
        <w:jc w:val="center"/>
        <w:rPr>
          <w:b/>
          <w:bCs/>
          <w:color w:val="000000"/>
          <w:sz w:val="28"/>
          <w:szCs w:val="28"/>
        </w:rPr>
      </w:pPr>
      <w:r>
        <w:rPr>
          <w:b/>
          <w:bCs/>
          <w:color w:val="000000"/>
          <w:sz w:val="28"/>
          <w:szCs w:val="28"/>
        </w:rPr>
        <w:t xml:space="preserve">О внесении изменений в решение Совета муниципального образования </w:t>
      </w:r>
    </w:p>
    <w:p w:rsidR="003C481F" w:rsidRDefault="00ED2E2C" w:rsidP="00ED2E2C">
      <w:pPr>
        <w:jc w:val="center"/>
        <w:rPr>
          <w:b/>
          <w:bCs/>
          <w:color w:val="000000"/>
          <w:sz w:val="28"/>
          <w:szCs w:val="28"/>
        </w:rPr>
      </w:pPr>
      <w:r>
        <w:rPr>
          <w:b/>
          <w:bCs/>
          <w:color w:val="000000"/>
          <w:sz w:val="28"/>
          <w:szCs w:val="28"/>
        </w:rPr>
        <w:t xml:space="preserve">Ленинградский район от 28 октября 2014 г. № 66 «Об утверждении </w:t>
      </w:r>
    </w:p>
    <w:p w:rsidR="003C481F" w:rsidRDefault="00ED2E2C" w:rsidP="00ED2E2C">
      <w:pPr>
        <w:jc w:val="center"/>
        <w:rPr>
          <w:b/>
          <w:bCs/>
          <w:color w:val="000000"/>
          <w:sz w:val="28"/>
          <w:szCs w:val="28"/>
        </w:rPr>
      </w:pPr>
      <w:r>
        <w:rPr>
          <w:b/>
          <w:bCs/>
          <w:color w:val="000000"/>
          <w:sz w:val="28"/>
          <w:szCs w:val="28"/>
        </w:rPr>
        <w:t>Положения о порядке</w:t>
      </w:r>
      <w:r w:rsidR="00B93763">
        <w:rPr>
          <w:b/>
          <w:bCs/>
          <w:color w:val="000000"/>
          <w:sz w:val="28"/>
          <w:szCs w:val="28"/>
        </w:rPr>
        <w:t xml:space="preserve"> и условиях командирования лиц, </w:t>
      </w:r>
      <w:r>
        <w:rPr>
          <w:b/>
          <w:bCs/>
          <w:color w:val="000000"/>
          <w:sz w:val="28"/>
          <w:szCs w:val="28"/>
        </w:rPr>
        <w:t xml:space="preserve">замещающих </w:t>
      </w:r>
    </w:p>
    <w:p w:rsidR="003C481F" w:rsidRDefault="00ED2E2C" w:rsidP="00ED2E2C">
      <w:pPr>
        <w:jc w:val="center"/>
        <w:rPr>
          <w:b/>
          <w:bCs/>
          <w:color w:val="000000"/>
          <w:sz w:val="28"/>
          <w:szCs w:val="28"/>
        </w:rPr>
      </w:pPr>
      <w:r>
        <w:rPr>
          <w:b/>
          <w:bCs/>
          <w:color w:val="000000"/>
          <w:sz w:val="28"/>
          <w:szCs w:val="28"/>
        </w:rPr>
        <w:t xml:space="preserve">муниципальные должности и должности муниципальной службы </w:t>
      </w:r>
    </w:p>
    <w:p w:rsidR="003C481F" w:rsidRDefault="00ED2E2C" w:rsidP="00ED2E2C">
      <w:pPr>
        <w:jc w:val="center"/>
        <w:rPr>
          <w:b/>
          <w:bCs/>
          <w:color w:val="000000"/>
          <w:sz w:val="28"/>
          <w:szCs w:val="28"/>
        </w:rPr>
      </w:pPr>
      <w:r>
        <w:rPr>
          <w:b/>
          <w:bCs/>
          <w:color w:val="000000"/>
          <w:sz w:val="28"/>
          <w:szCs w:val="28"/>
        </w:rPr>
        <w:t>муниципального образования Ленинградский район, работн</w:t>
      </w:r>
      <w:r w:rsidR="00DD2A43">
        <w:rPr>
          <w:b/>
          <w:bCs/>
          <w:color w:val="000000"/>
          <w:sz w:val="28"/>
          <w:szCs w:val="28"/>
        </w:rPr>
        <w:t xml:space="preserve">иков </w:t>
      </w:r>
    </w:p>
    <w:p w:rsidR="00ED2E2C" w:rsidRDefault="00DD2A43" w:rsidP="00ED2E2C">
      <w:pPr>
        <w:jc w:val="center"/>
        <w:rPr>
          <w:b/>
          <w:bCs/>
          <w:color w:val="000000"/>
          <w:sz w:val="28"/>
          <w:szCs w:val="28"/>
        </w:rPr>
      </w:pPr>
      <w:r>
        <w:rPr>
          <w:b/>
          <w:bCs/>
          <w:color w:val="000000"/>
          <w:sz w:val="28"/>
          <w:szCs w:val="28"/>
        </w:rPr>
        <w:t>муниципальных учреждений (</w:t>
      </w:r>
      <w:r w:rsidR="00ED2E2C">
        <w:rPr>
          <w:b/>
          <w:bCs/>
          <w:color w:val="000000"/>
          <w:sz w:val="28"/>
          <w:szCs w:val="28"/>
        </w:rPr>
        <w:t>с изменениями от 11 марта 2015 г. № 20)</w:t>
      </w:r>
    </w:p>
    <w:p w:rsidR="00ED2E2C" w:rsidRDefault="00ED2E2C" w:rsidP="00ED2E2C">
      <w:pPr>
        <w:jc w:val="center"/>
        <w:rPr>
          <w:sz w:val="28"/>
          <w:szCs w:val="28"/>
        </w:rPr>
      </w:pPr>
    </w:p>
    <w:p w:rsidR="00ED2E2C" w:rsidRDefault="00ED2E2C" w:rsidP="003347F7">
      <w:pPr>
        <w:jc w:val="both"/>
        <w:rPr>
          <w:sz w:val="28"/>
          <w:szCs w:val="28"/>
        </w:rPr>
      </w:pPr>
    </w:p>
    <w:p w:rsidR="00820DE8" w:rsidRDefault="00ED2E2C" w:rsidP="003347F7">
      <w:pPr>
        <w:ind w:firstLine="709"/>
        <w:jc w:val="both"/>
        <w:rPr>
          <w:sz w:val="28"/>
          <w:szCs w:val="28"/>
        </w:rPr>
      </w:pPr>
      <w:r>
        <w:rPr>
          <w:sz w:val="28"/>
          <w:szCs w:val="28"/>
        </w:rPr>
        <w:t xml:space="preserve">В соответствии с главой 24 Трудового кодекса Российской Федерации, </w:t>
      </w:r>
      <w:r w:rsidR="00B93763">
        <w:rPr>
          <w:sz w:val="28"/>
          <w:szCs w:val="28"/>
        </w:rPr>
        <w:t>Указом Президента Российской Федерации от 17 октября 2022 г. №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w:t>
      </w:r>
      <w:r>
        <w:rPr>
          <w:sz w:val="28"/>
          <w:szCs w:val="28"/>
        </w:rPr>
        <w:t>, в целях упорядочения командирования лиц, замещающих муниципальные должности, должности муниципальной службы муниципального образования Ленинградский район, работников муниципальных учреждений, финансируемых за счет бюджета муниципального образования Ленинградский район, Совет муниципального образования Ленинградский район р е ш и л:</w:t>
      </w:r>
    </w:p>
    <w:p w:rsidR="00DD2A43" w:rsidRDefault="00CE539B" w:rsidP="00DD2A43">
      <w:pPr>
        <w:ind w:firstLine="709"/>
        <w:jc w:val="both"/>
        <w:rPr>
          <w:bCs/>
          <w:color w:val="000000"/>
          <w:sz w:val="28"/>
          <w:szCs w:val="28"/>
        </w:rPr>
      </w:pPr>
      <w:r>
        <w:rPr>
          <w:sz w:val="28"/>
          <w:szCs w:val="28"/>
        </w:rPr>
        <w:t xml:space="preserve">1. Внести в решение </w:t>
      </w:r>
      <w:r w:rsidRPr="00CE539B">
        <w:rPr>
          <w:bCs/>
          <w:color w:val="000000"/>
          <w:sz w:val="28"/>
          <w:szCs w:val="28"/>
        </w:rPr>
        <w:t>Совета муниципального образования Ленинградский район от 28 октября 2014 г. № 66 «Об утверждении Положения о порядке</w:t>
      </w:r>
      <w:r w:rsidR="003347F7">
        <w:rPr>
          <w:bCs/>
          <w:color w:val="000000"/>
          <w:sz w:val="28"/>
          <w:szCs w:val="28"/>
        </w:rPr>
        <w:t xml:space="preserve"> и условиях командирования лиц, </w:t>
      </w:r>
      <w:r w:rsidRPr="00CE539B">
        <w:rPr>
          <w:bCs/>
          <w:color w:val="000000"/>
          <w:sz w:val="28"/>
          <w:szCs w:val="28"/>
        </w:rPr>
        <w:t>замещающих муниципальные должности и должности муниципальной службы муниципального образования Ленинградский район, работников муниципальных учреждений</w:t>
      </w:r>
      <w:r w:rsidR="00186E5B">
        <w:rPr>
          <w:bCs/>
          <w:color w:val="000000"/>
          <w:sz w:val="28"/>
          <w:szCs w:val="28"/>
        </w:rPr>
        <w:t>»</w:t>
      </w:r>
      <w:r w:rsidR="00DD2A43">
        <w:rPr>
          <w:bCs/>
          <w:color w:val="000000"/>
          <w:sz w:val="28"/>
          <w:szCs w:val="28"/>
        </w:rPr>
        <w:t xml:space="preserve"> изменение, дополнив приложение к решению пунктом 23.1</w:t>
      </w:r>
      <w:r w:rsidR="00186E5B">
        <w:rPr>
          <w:bCs/>
          <w:color w:val="000000"/>
          <w:sz w:val="28"/>
          <w:szCs w:val="28"/>
        </w:rPr>
        <w:t>.</w:t>
      </w:r>
      <w:r w:rsidR="00DD2A43">
        <w:rPr>
          <w:bCs/>
          <w:color w:val="000000"/>
          <w:sz w:val="28"/>
          <w:szCs w:val="28"/>
        </w:rPr>
        <w:t xml:space="preserve"> следующего содержания:</w:t>
      </w:r>
    </w:p>
    <w:p w:rsidR="00CE539B" w:rsidRPr="00DD2A43" w:rsidRDefault="00DD2A43" w:rsidP="00DD2A43">
      <w:pPr>
        <w:ind w:firstLine="709"/>
        <w:jc w:val="both"/>
        <w:rPr>
          <w:bCs/>
          <w:color w:val="000000"/>
          <w:sz w:val="28"/>
          <w:szCs w:val="28"/>
        </w:rPr>
      </w:pPr>
      <w:r w:rsidRPr="003347F7">
        <w:rPr>
          <w:sz w:val="28"/>
          <w:szCs w:val="28"/>
        </w:rPr>
        <w:t xml:space="preserve"> </w:t>
      </w:r>
      <w:r w:rsidR="00C17004" w:rsidRPr="003347F7">
        <w:rPr>
          <w:sz w:val="28"/>
          <w:szCs w:val="28"/>
        </w:rPr>
        <w:t>«</w:t>
      </w:r>
      <w:r w:rsidR="003347F7" w:rsidRPr="003347F7">
        <w:rPr>
          <w:sz w:val="28"/>
          <w:szCs w:val="28"/>
        </w:rPr>
        <w:t xml:space="preserve">23.1. </w:t>
      </w:r>
      <w:r w:rsidR="003347F7">
        <w:rPr>
          <w:sz w:val="28"/>
          <w:szCs w:val="28"/>
        </w:rPr>
        <w:t xml:space="preserve">При направлении работников </w:t>
      </w:r>
      <w:r w:rsidR="00CE539B">
        <w:rPr>
          <w:sz w:val="28"/>
          <w:szCs w:val="28"/>
        </w:rPr>
        <w:t>в служебные командировки на территории Донецкой Народной Республики, Луганской Народной Республики, Запорожской области и Херсонской области:</w:t>
      </w:r>
    </w:p>
    <w:p w:rsidR="00CE539B" w:rsidRDefault="00CE539B" w:rsidP="003347F7">
      <w:pPr>
        <w:ind w:firstLine="709"/>
        <w:jc w:val="both"/>
      </w:pPr>
      <w:bookmarkStart w:id="1" w:name="sub_111"/>
      <w:r>
        <w:rPr>
          <w:sz w:val="28"/>
          <w:szCs w:val="28"/>
        </w:rPr>
        <w:t>а) средняя заработная плата, сохраняемая в соответствии со статьей 167 Трудового кодекса Российской Федерации, выплачивается в двойном размере;</w:t>
      </w:r>
    </w:p>
    <w:p w:rsidR="00CE539B" w:rsidRDefault="00CE539B" w:rsidP="003347F7">
      <w:pPr>
        <w:ind w:firstLine="709"/>
        <w:jc w:val="both"/>
      </w:pPr>
      <w:bookmarkStart w:id="2" w:name="sub_12"/>
      <w:bookmarkEnd w:id="1"/>
      <w:r>
        <w:rPr>
          <w:sz w:val="28"/>
          <w:szCs w:val="28"/>
        </w:rPr>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bookmarkEnd w:id="2"/>
    <w:p w:rsidR="003C481F" w:rsidRDefault="003C481F" w:rsidP="003347F7">
      <w:pPr>
        <w:ind w:firstLine="709"/>
        <w:jc w:val="both"/>
        <w:rPr>
          <w:sz w:val="28"/>
          <w:szCs w:val="28"/>
        </w:rPr>
      </w:pPr>
    </w:p>
    <w:p w:rsidR="003C481F" w:rsidRDefault="003C481F" w:rsidP="003C481F">
      <w:pPr>
        <w:ind w:firstLine="709"/>
        <w:jc w:val="center"/>
        <w:rPr>
          <w:sz w:val="28"/>
          <w:szCs w:val="28"/>
        </w:rPr>
      </w:pPr>
      <w:r>
        <w:rPr>
          <w:sz w:val="28"/>
          <w:szCs w:val="28"/>
        </w:rPr>
        <w:t>2</w:t>
      </w:r>
    </w:p>
    <w:p w:rsidR="003C481F" w:rsidRDefault="003C481F" w:rsidP="003347F7">
      <w:pPr>
        <w:ind w:firstLine="709"/>
        <w:jc w:val="both"/>
        <w:rPr>
          <w:sz w:val="28"/>
          <w:szCs w:val="28"/>
        </w:rPr>
      </w:pPr>
    </w:p>
    <w:p w:rsidR="00CE539B" w:rsidRDefault="00CE539B" w:rsidP="003347F7">
      <w:pPr>
        <w:ind w:firstLine="709"/>
        <w:jc w:val="both"/>
        <w:rPr>
          <w:sz w:val="28"/>
          <w:szCs w:val="28"/>
        </w:rPr>
      </w:pPr>
      <w:r>
        <w:rPr>
          <w:sz w:val="28"/>
          <w:szCs w:val="28"/>
        </w:rPr>
        <w:t>в) могут выплачиваться безотчетные суммы в целях возмещения дополнительных расходов, связанных с такими командировками.».</w:t>
      </w:r>
    </w:p>
    <w:p w:rsidR="00C17004" w:rsidRDefault="00C17004" w:rsidP="003347F7">
      <w:pPr>
        <w:ind w:firstLine="709"/>
        <w:jc w:val="both"/>
        <w:rPr>
          <w:sz w:val="28"/>
          <w:szCs w:val="28"/>
        </w:rPr>
      </w:pPr>
      <w:r>
        <w:rPr>
          <w:sz w:val="28"/>
          <w:szCs w:val="28"/>
        </w:rPr>
        <w:t>2.Контроль за выполнением настоящего решения возложить на комиссию по вопросам экономики, бюджета, налогов и имущественных отношений (Владимиров О.Н.).</w:t>
      </w:r>
    </w:p>
    <w:p w:rsidR="00C17004" w:rsidRDefault="00C17004" w:rsidP="003347F7">
      <w:pPr>
        <w:ind w:firstLine="709"/>
        <w:jc w:val="both"/>
        <w:rPr>
          <w:sz w:val="28"/>
          <w:szCs w:val="28"/>
        </w:rPr>
      </w:pPr>
      <w:bookmarkStart w:id="3" w:name="sub_103"/>
      <w:r>
        <w:rPr>
          <w:sz w:val="28"/>
          <w:szCs w:val="28"/>
        </w:rPr>
        <w:t>3. Настоящее р</w:t>
      </w:r>
      <w:r w:rsidR="009F5C93">
        <w:rPr>
          <w:sz w:val="28"/>
          <w:szCs w:val="28"/>
        </w:rPr>
        <w:t>ешение вступает в силу со дня</w:t>
      </w:r>
      <w:r>
        <w:rPr>
          <w:sz w:val="28"/>
          <w:szCs w:val="28"/>
        </w:rPr>
        <w:t xml:space="preserve"> подписания.</w:t>
      </w:r>
    </w:p>
    <w:bookmarkEnd w:id="3"/>
    <w:p w:rsidR="00C17004" w:rsidRDefault="00C17004" w:rsidP="00C17004">
      <w:pPr>
        <w:jc w:val="both"/>
        <w:rPr>
          <w:sz w:val="28"/>
          <w:szCs w:val="28"/>
        </w:rPr>
      </w:pPr>
    </w:p>
    <w:p w:rsidR="00C17004" w:rsidRDefault="00C17004" w:rsidP="00C17004">
      <w:pPr>
        <w:jc w:val="both"/>
        <w:rPr>
          <w:sz w:val="28"/>
          <w:szCs w:val="28"/>
        </w:rPr>
      </w:pPr>
    </w:p>
    <w:p w:rsidR="00C17004" w:rsidRDefault="00C17004" w:rsidP="00C17004">
      <w:pPr>
        <w:jc w:val="both"/>
        <w:rPr>
          <w:sz w:val="28"/>
          <w:szCs w:val="28"/>
        </w:rPr>
      </w:pPr>
    </w:p>
    <w:p w:rsidR="00C17004" w:rsidRDefault="00C17004" w:rsidP="00C17004">
      <w:pPr>
        <w:jc w:val="both"/>
        <w:rPr>
          <w:sz w:val="28"/>
          <w:szCs w:val="28"/>
        </w:rPr>
      </w:pPr>
      <w:r>
        <w:rPr>
          <w:sz w:val="28"/>
          <w:szCs w:val="28"/>
        </w:rPr>
        <w:t>Председатель Совета</w:t>
      </w:r>
    </w:p>
    <w:p w:rsidR="00C17004" w:rsidRDefault="00C17004" w:rsidP="00C17004">
      <w:pPr>
        <w:jc w:val="both"/>
        <w:rPr>
          <w:sz w:val="28"/>
          <w:szCs w:val="28"/>
        </w:rPr>
      </w:pPr>
      <w:r>
        <w:rPr>
          <w:sz w:val="28"/>
          <w:szCs w:val="28"/>
        </w:rPr>
        <w:t>муниципального образования</w:t>
      </w:r>
    </w:p>
    <w:p w:rsidR="00C17004" w:rsidRDefault="00C17004" w:rsidP="00C17004">
      <w:pPr>
        <w:jc w:val="both"/>
        <w:rPr>
          <w:sz w:val="28"/>
          <w:szCs w:val="28"/>
        </w:rPr>
      </w:pPr>
      <w:r>
        <w:rPr>
          <w:sz w:val="28"/>
          <w:szCs w:val="28"/>
        </w:rPr>
        <w:t>Ленинградский район                                                                             И.А. Горелко</w:t>
      </w:r>
    </w:p>
    <w:p w:rsidR="00C17004" w:rsidRDefault="00C17004" w:rsidP="00C17004">
      <w:pPr>
        <w:jc w:val="both"/>
        <w:rPr>
          <w:sz w:val="28"/>
          <w:szCs w:val="28"/>
        </w:rPr>
      </w:pPr>
    </w:p>
    <w:p w:rsidR="00C17004" w:rsidRDefault="00C17004" w:rsidP="00CE539B">
      <w:pPr>
        <w:ind w:firstLine="851"/>
        <w:jc w:val="both"/>
      </w:pPr>
    </w:p>
    <w:p w:rsidR="00CE539B" w:rsidRPr="00EA0A45" w:rsidRDefault="00CE539B" w:rsidP="00CE539B">
      <w:pPr>
        <w:pStyle w:val="a3"/>
        <w:ind w:firstLine="851"/>
        <w:jc w:val="both"/>
        <w:rPr>
          <w:sz w:val="28"/>
          <w:szCs w:val="28"/>
        </w:rPr>
      </w:pPr>
    </w:p>
    <w:p w:rsidR="00CE539B" w:rsidRPr="00CE539B" w:rsidRDefault="00CE539B" w:rsidP="00CE539B">
      <w:pPr>
        <w:ind w:firstLine="851"/>
        <w:jc w:val="both"/>
        <w:rPr>
          <w:bCs/>
          <w:color w:val="000000"/>
          <w:sz w:val="28"/>
          <w:szCs w:val="28"/>
        </w:rPr>
      </w:pPr>
    </w:p>
    <w:sectPr w:rsidR="00CE539B" w:rsidRPr="00CE539B" w:rsidSect="003C481F">
      <w:pgSz w:w="11906" w:h="16838"/>
      <w:pgMar w:top="397"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C1A" w:rsidRDefault="00C90C1A" w:rsidP="00186E5B">
      <w:r>
        <w:separator/>
      </w:r>
    </w:p>
  </w:endnote>
  <w:endnote w:type="continuationSeparator" w:id="0">
    <w:p w:rsidR="00C90C1A" w:rsidRDefault="00C90C1A" w:rsidP="0018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C1A" w:rsidRDefault="00C90C1A" w:rsidP="00186E5B">
      <w:r>
        <w:separator/>
      </w:r>
    </w:p>
  </w:footnote>
  <w:footnote w:type="continuationSeparator" w:id="0">
    <w:p w:rsidR="00C90C1A" w:rsidRDefault="00C90C1A" w:rsidP="00186E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70"/>
    <w:rsid w:val="00041162"/>
    <w:rsid w:val="00046B2D"/>
    <w:rsid w:val="00186E5B"/>
    <w:rsid w:val="001E47BE"/>
    <w:rsid w:val="001F6733"/>
    <w:rsid w:val="003347F7"/>
    <w:rsid w:val="003B633C"/>
    <w:rsid w:val="003C481F"/>
    <w:rsid w:val="00426ED3"/>
    <w:rsid w:val="00507053"/>
    <w:rsid w:val="005C7968"/>
    <w:rsid w:val="005D59C2"/>
    <w:rsid w:val="006B771A"/>
    <w:rsid w:val="006F4499"/>
    <w:rsid w:val="007C391F"/>
    <w:rsid w:val="00820DE8"/>
    <w:rsid w:val="008F0857"/>
    <w:rsid w:val="00970F14"/>
    <w:rsid w:val="009A7A6D"/>
    <w:rsid w:val="009F5C93"/>
    <w:rsid w:val="00B15B63"/>
    <w:rsid w:val="00B93763"/>
    <w:rsid w:val="00BD0199"/>
    <w:rsid w:val="00BF1470"/>
    <w:rsid w:val="00C17004"/>
    <w:rsid w:val="00C26919"/>
    <w:rsid w:val="00C66059"/>
    <w:rsid w:val="00C90C1A"/>
    <w:rsid w:val="00CC14B6"/>
    <w:rsid w:val="00CE539B"/>
    <w:rsid w:val="00DC5802"/>
    <w:rsid w:val="00DD2A43"/>
    <w:rsid w:val="00ED2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2C0D87-12C4-4498-990B-84DA32773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E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E539B"/>
    <w:pPr>
      <w:spacing w:after="120"/>
      <w:ind w:left="283"/>
    </w:pPr>
  </w:style>
  <w:style w:type="character" w:customStyle="1" w:styleId="a4">
    <w:name w:val="Основной текст с отступом Знак"/>
    <w:basedOn w:val="a0"/>
    <w:link w:val="a3"/>
    <w:rsid w:val="00CE539B"/>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86E5B"/>
    <w:rPr>
      <w:rFonts w:ascii="Segoe UI" w:hAnsi="Segoe UI" w:cs="Segoe UI"/>
      <w:sz w:val="18"/>
      <w:szCs w:val="18"/>
    </w:rPr>
  </w:style>
  <w:style w:type="character" w:customStyle="1" w:styleId="a6">
    <w:name w:val="Текст выноски Знак"/>
    <w:basedOn w:val="a0"/>
    <w:link w:val="a5"/>
    <w:uiPriority w:val="99"/>
    <w:semiHidden/>
    <w:rsid w:val="00186E5B"/>
    <w:rPr>
      <w:rFonts w:ascii="Segoe UI" w:eastAsia="Times New Roman" w:hAnsi="Segoe UI" w:cs="Segoe UI"/>
      <w:sz w:val="18"/>
      <w:szCs w:val="18"/>
      <w:lang w:eastAsia="ru-RU"/>
    </w:rPr>
  </w:style>
  <w:style w:type="paragraph" w:styleId="a7">
    <w:name w:val="header"/>
    <w:basedOn w:val="a"/>
    <w:link w:val="a8"/>
    <w:uiPriority w:val="99"/>
    <w:unhideWhenUsed/>
    <w:rsid w:val="00186E5B"/>
    <w:pPr>
      <w:tabs>
        <w:tab w:val="center" w:pos="4677"/>
        <w:tab w:val="right" w:pos="9355"/>
      </w:tabs>
    </w:pPr>
  </w:style>
  <w:style w:type="character" w:customStyle="1" w:styleId="a8">
    <w:name w:val="Верхний колонтитул Знак"/>
    <w:basedOn w:val="a0"/>
    <w:link w:val="a7"/>
    <w:uiPriority w:val="99"/>
    <w:rsid w:val="00186E5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86E5B"/>
    <w:pPr>
      <w:tabs>
        <w:tab w:val="center" w:pos="4677"/>
        <w:tab w:val="right" w:pos="9355"/>
      </w:tabs>
    </w:pPr>
  </w:style>
  <w:style w:type="character" w:customStyle="1" w:styleId="aa">
    <w:name w:val="Нижний колонтитул Знак"/>
    <w:basedOn w:val="a0"/>
    <w:link w:val="a9"/>
    <w:uiPriority w:val="99"/>
    <w:rsid w:val="00186E5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284139">
      <w:bodyDiv w:val="1"/>
      <w:marLeft w:val="0"/>
      <w:marRight w:val="0"/>
      <w:marTop w:val="0"/>
      <w:marBottom w:val="0"/>
      <w:divBdr>
        <w:top w:val="none" w:sz="0" w:space="0" w:color="auto"/>
        <w:left w:val="none" w:sz="0" w:space="0" w:color="auto"/>
        <w:bottom w:val="none" w:sz="0" w:space="0" w:color="auto"/>
        <w:right w:val="none" w:sz="0" w:space="0" w:color="auto"/>
      </w:divBdr>
    </w:div>
    <w:div w:id="104491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431</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Матюха</cp:lastModifiedBy>
  <cp:revision>17</cp:revision>
  <cp:lastPrinted>2023-01-09T07:59:00Z</cp:lastPrinted>
  <dcterms:created xsi:type="dcterms:W3CDTF">2022-12-07T11:40:00Z</dcterms:created>
  <dcterms:modified xsi:type="dcterms:W3CDTF">2023-01-09T07:59:00Z</dcterms:modified>
</cp:coreProperties>
</file>